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48" w:rsidRPr="00AA6F48" w:rsidRDefault="00AA6F48" w:rsidP="00AA6F48">
      <w:pPr>
        <w:pStyle w:val="3"/>
        <w:shd w:val="clear" w:color="auto" w:fill="FFFFFF"/>
        <w:spacing w:before="0" w:beforeAutospacing="0" w:after="0" w:afterAutospacing="0" w:line="150" w:lineRule="atLeast"/>
        <w:rPr>
          <w:rFonts w:ascii="Verdana" w:hAnsi="Verdana"/>
          <w:color w:val="9C1C21"/>
          <w:sz w:val="17"/>
          <w:szCs w:val="17"/>
        </w:rPr>
      </w:pPr>
      <w:r>
        <w:tab/>
      </w:r>
      <w:r w:rsidRPr="00AA6F48">
        <w:rPr>
          <w:rFonts w:ascii="Verdana" w:hAnsi="Verdana"/>
          <w:color w:val="9C1C21"/>
          <w:sz w:val="17"/>
          <w:szCs w:val="17"/>
        </w:rPr>
        <w:t xml:space="preserve">15203/2014 ΠΠΡ ΘΕΣΣΑΛ </w:t>
      </w:r>
    </w:p>
    <w:p w:rsidR="00AA6F48" w:rsidRPr="00AA6F48" w:rsidRDefault="00AA6F48" w:rsidP="00AA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F48" w:rsidRPr="00AA6F48" w:rsidRDefault="00AA6F48" w:rsidP="00AA6F48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Πολιτική δικονομία. Εμπράγματες αγωγές για ακίνητα. Υποχρέωση προσκόμισης πιστοποιητικού </w:t>
      </w:r>
    </w:p>
    <w:p w:rsidR="00AA6F48" w:rsidRPr="00AA6F48" w:rsidRDefault="00AA6F48" w:rsidP="00AA6F48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ΕΝΦΙΑ ως προϋπόθεση του παραδεκτού. Μη εφαρμοστέα η διάταξη του άρθρου 54Α παρ. 5 του Ν. </w:t>
      </w:r>
    </w:p>
    <w:p w:rsidR="00AA6F48" w:rsidRPr="00AA6F48" w:rsidRDefault="00AA6F48" w:rsidP="00AA6F48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4174/2013 ως αντίθετη προς το Σύνταγμα και την ΕΣΔΑ. Προσβολή του δικαιώματος ιδιοκτησίας, </w:t>
      </w:r>
    </w:p>
    <w:p w:rsidR="00AA6F48" w:rsidRPr="00AA6F48" w:rsidRDefault="00AA6F48" w:rsidP="00AA6F48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παροχής έννομης προστασίας από τα δικαστήρια και της αρχής της αναλογικότητας. Διάκριση της </w:t>
      </w:r>
    </w:p>
    <w:p w:rsidR="00AA6F48" w:rsidRPr="00AA6F48" w:rsidRDefault="00AA6F48" w:rsidP="00AA6F48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ανωτέρω υποχρέωσης από αυτήν του άρθρου 106 του ΝΔ 118/1973, που απαγορεύει τη </w:t>
      </w:r>
    </w:p>
    <w:p w:rsidR="00AA6F48" w:rsidRPr="00AA6F48" w:rsidRDefault="00AA6F48" w:rsidP="00AA6F48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συζήτηση εμπράγματης αγωγής, της οποίας το αντικείμενο φέρεται να περιήλθε στον ενάγοντα με </w:t>
      </w:r>
    </w:p>
    <w:p w:rsidR="00AA6F48" w:rsidRPr="00AA6F48" w:rsidRDefault="00AA6F48" w:rsidP="00AA6F48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κληρονομική διαδοχή, εάν δεν προσκομίζεται πιστοποιητικό του Οικονομικού Εφόρου για την </w:t>
      </w:r>
    </w:p>
    <w:p w:rsidR="00AA6F48" w:rsidRPr="00AA6F48" w:rsidRDefault="00AA6F48" w:rsidP="00AA6F48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υποβολή δήλωσης φόρου κληρονομίας, καθόσον η εν λόγω διάταξη επιβάλει μόνο υποχρέωση </w:t>
      </w:r>
    </w:p>
    <w:p w:rsidR="00AA6F48" w:rsidRPr="00AA6F48" w:rsidRDefault="00AA6F48" w:rsidP="00AA6F48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υποβολής δήλωσης και όχι και καταβολής και εξόφλησης του αντίστοιχου φόρου.</w:t>
      </w:r>
    </w:p>
    <w:p w:rsidR="00AA6F48" w:rsidRPr="00AA6F48" w:rsidRDefault="00AA6F48" w:rsidP="00AA6F48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Διεκδικητική αγωγή. Σώρευση αιτήματος ακυρότητας συμβολαίου και απόδοσης ωφελημάτων. Μη </w:t>
      </w:r>
    </w:p>
    <w:p w:rsidR="00AA6F48" w:rsidRPr="00AA6F48" w:rsidRDefault="00AA6F48" w:rsidP="00AA6F48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νόμιμο το αίτημα αναγνώρισης ακυρότητας του συμβολαίου λόγω έλλειψης κυριότητας του </w:t>
      </w:r>
    </w:p>
    <w:p w:rsidR="00AA6F48" w:rsidRPr="00AA6F48" w:rsidRDefault="00AA6F48" w:rsidP="00AA6F48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μεταβιβάσαντος.  Η σύμβαση είναι έγκυρη, δεν μεταβιβάζεται όμως η κυριότητα από μη κύριο.</w:t>
      </w:r>
    </w:p>
    <w:p w:rsidR="00AA6F48" w:rsidRPr="00AA6F48" w:rsidRDefault="00AA6F48" w:rsidP="00AA6F48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Αποδοχή κληρονομίας σε ποσοστό ακινήτου που ανήκε σε έτερο κληρονόμο και μεταβίβαση αυτού </w:t>
      </w:r>
    </w:p>
    <w:p w:rsidR="00AA6F48" w:rsidRPr="00AA6F48" w:rsidRDefault="00AA6F48" w:rsidP="00AA6F48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στους εναγόμενους.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Ενσταση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ιδίας κυριότητας των εναγομένων λόγω κτήσεως του ακινήτου με </w:t>
      </w:r>
    </w:p>
    <w:p w:rsidR="00AA6F48" w:rsidRPr="00AA6F48" w:rsidRDefault="00AA6F48" w:rsidP="00AA6F48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τις διατάξεις της τακτικής χρησικτησίας. Λόγω της κακοπιστίας της δεν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προσμετράται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ο χρόνος της </w:t>
      </w:r>
    </w:p>
    <w:p w:rsidR="00AA6F48" w:rsidRPr="00AA6F48" w:rsidRDefault="00AA6F48" w:rsidP="00AA6F48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νομής της δικαιοπαρόχου των εναγομένων στον χρόνο της καλόπιστης χρήσης τους συνεπώς δεν </w:t>
      </w:r>
    </w:p>
    <w:p w:rsidR="00AA6F48" w:rsidRPr="00AA6F48" w:rsidRDefault="00AA6F48" w:rsidP="00AA6F48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συμπληρώνεται η απαιτούμενη δεκαετία. Απορρίπτει ένσταση καταχρηστικής ασκήσεως του </w:t>
      </w:r>
    </w:p>
    <w:p w:rsidR="00AA6F48" w:rsidRPr="00AA6F48" w:rsidRDefault="00AA6F48" w:rsidP="00AA6F48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δικαιώματος της άσκησης της αγωγής δεκατρία έτη μετά το θάνατο του κληρονομούμενου. </w:t>
      </w:r>
    </w:p>
    <w:p w:rsidR="00AA6F48" w:rsidRPr="00AA6F48" w:rsidRDefault="00AA6F48" w:rsidP="00AA6F48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Επιδικάζει ωφελήματα. Δεκτή η αγωγή. </w:t>
      </w:r>
    </w:p>
    <w:p w:rsidR="00AA6F48" w:rsidRPr="00AA6F48" w:rsidRDefault="00AA6F48" w:rsidP="00AA6F48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                                       ΑΠΟΦΑΣΗ 15203/2014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                Αριθμός κατάθεσης κλήσης: 27787/07.11.2013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                  ΤΟ ΠΟΛΥΜΕΛΕΣ ΠΡΩΤΟΔΙΚΕΙΟ ΘΕΣΣΑΛΟΝΙΚΗΣ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                                        ΤΑΚΤΙΚΗ ΔΙΑΔΙΚΑΣΙΑ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   ΣΥΓΚΡΟΤΗΘΗΚΕ από τους Δικαστές Κωνσταντία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Εμμανουηλίδου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, Πρόεδρο Πρωτοδικών,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Πέτρο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Αλικάκο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, Πρωτοδίκη, Χρυσάνθη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Νεραντζίδου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, Πάρεδρο(επειδή κωλύονται οι λοιποί Τακτικοί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Δικαστές) - Εισηγήτρια και από τη Γραμματέα Ζωή Παπαδοπούλου.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  ΣΥΝΕΔΡΙΑΣΕ δημόσια στο ακροατήριό του, την 31 Ιανουαρίου του 2014, για να δικάσει τις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με αριθμό κατάθεσης στο Ειρηνοδικείο 11576/2011 διεκδικητική αγωγή και 2435/2013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προσεπίκληση δικονομικού εγγυητή-παρεμπίπτουσα αγωγή αποζημίωσης, που φέρονται προς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συζήτηση με την με αριθμό 27787/7-11-2013 κλήση, κατόπιν της με αριθμό 6705/06.8.2013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απόφασης του Ειρηνοδικείου Θεσσαλονίκης, που κήρυξε εαυτό αναρμόδιο και παρέπεμψε στο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παρόν δικαστήριο, μεταξύ: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 ΤΗΣ ΚΑΛΟΥΣΑΣ - ΕΝΑΓΟΥΣΑΣ κύριας αγωγής: …………………………………………………….., κατοίκου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Ραχώνας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Νομού Πέλλας, που παραστάθηκε μετά του πληρεξούσιου δικηγόρου της Κωνσταντίνου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Τορπουζίδη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(Α.Μ.Δ.Σ.Θ. 6416), ο οποίος κατέθεσε προτάσεις.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 ΤΩΝ ΚΑΘ’ ΩΝ Η ΚΛΗΣΗ - ΕΝΑΓΟΜΕΝΩΝ κύριας αγωγής: 1) …………………… του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…………………………………. της …………………………, κατοίκου Χαριλάου Θεσσαλονίκης, οδός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………………………………. και 2) …………………………… του …………………… και της …………………………. κατοίκου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ομοίως, που παραστάθηκαν αμφότεροι διά της πληρεξούσιας δικηγόρου τους Μαρίας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Τσιάκου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(ΑΜΔΣΘ 2941),  η οποία κατέθεσε προτάσεις.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 ΤΩΝ ΚΑΘ’ ΩΝ Η ΚΛΗΣΗ - ΠΡΟΣΕΠΙΚΑΛΟΥΝΤΩΝ- ΕΝΑΓΟΝΤΩΝ παρεμπίπτουσας αγωγής: 1)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…………………………………………………………. και της ……………………, κατοίκου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…………………………………………………………. Θεσσαλονίκης, οδός ………………………………… αρ. …..και 2)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…………………………………….κατοίκου ομοίως, που παραστάθηκαν αμφότεροι διά της πληρεξούσιας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δικηγόρου τους Μαρίας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Τσιάκου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(ΑΜΔΣΘ 2941), η οποία δήλωσε ότι παραιτείται του δικογράφου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της με αρ. κατ. 2435/2013 προσεπίκλησης δικονομικού εγγυητή-παρεμπίπτουσας αγωγής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 ΤΗΣ ΚΑΘ’ ΗΣ Η ΚΛΗΣΗ- ΠΡΟΣΕΠΙΚΛΗΣΗ- ΕΝΑΓΟΜΕΝΗΣ παρεμπίπτουσας αγωγής: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……………………… του ………………………………………………., κατοίκου Νέας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Μηχανιώνας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Θεσσαλονίκης, η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οποία δεν παραστάθηκε.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 ΚΑΤΑ ΤΗ ΣΗΜΕΡΙΝΗ δημόσια συζήτηση της υποθέσεως, παραστάθηκαν οι διάδικοι, όπως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σημειώνεται παραπάνω και οι πληρεξούσιοι δικηγόροι των διαδίκων ζήτησαν να γίνουν δεκτά, όσα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αναφέρονται στα πρακτικά δημοσίας συνεδριάσεως και στις έγγραφες προτάσεις τους.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               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                               ΑΦΟΥ ΜΕΛΕΤΗΣΕ ΤΗ ΔΙΚΟΓΡΑΦΙΑ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                            ΣΚΕΦΘΗΚΕ ΣΥΜΦΩΝΑ ΜΕ ΤΟ ΝΟΜΟ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 Νόμιμα επαναφέρονται προς συζήτηση, με την με αριθμό 27787/7.11.2013 κλήση, η με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αριθμό κατάθεσης ενώπιον του Ειρηνοδικείου 11576/7.11.2013 διεκδικητική αγωγή της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καλούσας- ενάγουσας κατά των καθ’ ων η κλήση - εναγομένων και η με αριθμό κατάθεσης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ενώπιον του Ειρηνοδικείου 2435/4.2.2013 προσεπίκληση δικονομικής εγγυήτριας  -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παρεμπίπτουσα αγωγή αποζημίωσης των δεύτερων κατά της ………………………………………, κατόπιν της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με αριθμό 6705/6.8.2013 απόφασης του Ειρηνοδικείου Θεσσαλονίκης που κήρυξε εαυτό καθ’ ύλη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αναρμόδιο και τις παρέπεμψε στο παρόν Δικαστήριο. Ωστόσο με προφορική δήλωση της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πληρεξούσιας δικηγόρου των καθ’ ων η κλήση -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προσεπικαλούντων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-εναγόντων (παρεμπίπτουσας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αγωγής) στο ακροατήριο, η οποία καταχωρήθηκε στα ταυτάριθμα με την παρούσα πρακτικά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δημόσιας συνεδρίασης του Δικαστηρίου τούτου, αυτοί παραιτήθηκαν από το δικόγραφο της με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αριθμό κατ. 2435/2013 προσεπίκλησης δικονομικού εγγυητή-παρεμπίπτουσας αγωγής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αποζημίωσης κατά της ..............., η οποία αν και κλητεύθηκε νόμιμα για τη σημερινή δικάσιμο (βλ.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την με αριθμό 1924γ/20.11.2013 έκθεση επίδοσης του δικαστικού επιμελητή του Πρωτοδικείου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Θεσσαλονίκης Λάμπρου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Κουρκουβάτη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) δεν παρέστη,  οπότε και η εν λόγω προσεπίκληση-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παρεμπίπτουσα αγωγή θεωρείται ως μη ασκηθείσα (άρθρα 294,295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ΚπολΔ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). 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 Με το  Ν.4223/2013 προβλέφθηκε η επιβολή του Ενιαίου Φόρου Ιδιοκτησίας Ακινήτων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(ΕΝ.Φ.Ι.Α.) και δη στο άρθρο 1 αυτού  ορίζεται « 1. Από το έτος 2014 και για κάθε επόμενο έτος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επιβάλλεται Ενιαίος Φόρος Ιδιοκτησίας Ακινήτων (ΕΝ.Φ.Ι.Α.) στα δικαιώματα της παραγράφου 2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του παρόντος, σε ακίνητα που βρίσκονται στην Ελλάδα και ανήκουν σε φυσικά ή νομικά πρόσωπα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ή κάθε είδους νομικές οντότητες την 1η Ιανουαρίου κάθε έτους. 2.Ο ΕΝ.Φ.Ι.Α. επιβάλλεται στα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εμπράγματα δικαιώματα της πλήρους κυριότητας, της ψιλής κυριότητας, της επικαρπίας, της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οίκησης και της επιφάνειας επί του ακινήτου….. Εξαιρετικά, επιβάλλεται και στο δικαίωμα της νομής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ή οιονεί νομής, της κατοχής,…..» , στο άρθρο 2 αυτού « 1. Υποκείμενο του ΕΝ.Φ.Ι.Α. είναι κάθε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πρόσωπο ή οντότητα του άρθρου 1, ανάλογα με το δικαίωμα και το ποσοστό του, και ειδικότερα: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α) Αυτός που αποκτά δικαίωμα σε ακίνητο από οποιαδήποτε αιτία, από την ημερομηνία σύνταξης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οριστικού συμβολαίου κτήσης ή από την ημερομηνία τελεσιδικίας της δικαστικής απόφασης με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την οποία αναγνωρίζεται δικαίωμα ή καταδικάζεται ο δικαιοπάροχος σε δήλωση βουλήσεως…. γ) 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κληρονόμος και ειδικότερα: αα) ….ββ) Ο εξ αδιαθέτου κληρονόμος, εφόσον δεν έχει δημοσιευθεί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διαθήκη μέχρι και την 31η Δεκεμβρίου του προηγούμενου της φορολογίας έτους…. ζ) Ο νομέας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επίδικου ακινήτου. Αν το ακίνητο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εκνικηθεί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με τελεσίδικη απόφαση, ο ΕΝ.Φ.Ι.Α., που καταβλήθηκε,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δεν επιστρέφεται…..3. Ο πλήρης κύριος υποχρεούται στην καταβολή του συνολικού ΕΝ.Φ.Ι.Α. που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βαρύνει το ακίνητο κατά το ποσοστό συνιδιοκτησίας του….8. Για την εφαρμογή του ΕΝ.ΦΙ.Α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ακίνητα που δεν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ιδιοχρησιμοποιούνται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από το υποκείμενο του ΕΝ.Φ.Ι.Α θεωρούνται αυτά τα οποία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εκμισθώνονται ή παραχωρούνται καθ` οιονδήποτε τρόπο σε τρίτο. Τα ακίνητα που δεν εμπίπτουν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στο προηγούμενο εδάφιο θεωρούνται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ιδιοχρησιμοποιούμενα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…»,  κατά δε τη διάταξη του άρθρου 9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παρ. 2 του Ν. 4223/2013, όπως αυτή ήδη τροποποιήθηκε με το άρθρο 3 παρ. γ αρ. 5 του 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4254/2014: «Μετά το άρθρο 54 του ν. 4174/2013 προστίθεται νέο άρθρο 54Α που έχει ως εξής: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«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Αρθρο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54Α Υποχρεώσεις τρίτων για τον Ενιαίο Φόρο Ιδιοκτησίας Ακινήτων. 1. Είναι αυτοδικαίως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άκυρη κάθε υποσχετική ή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εκποιητική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δικαιοπραξία με την οποία συστήνονται, μεταβάλλονται,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αλλοιώνονται ή μεταβιβάζονται, από οποιαδήποτε αιτία δικαιώματα επί ακινήτου ή παρέχεται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δικαίωμα προσημείωσης ή υποθήκης σε αυτό, αν δεν μνημονεύεται και δεν επισυνάπτεται από το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συμβολαιογράφο στο συμβόλαιο που συντάσσει, πιστοποιητικό της Φορολογικής Διοίκησης, με το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οποίο πιστοποιείται ότι το ίδιο ακίνητο, με τα ίδια στοιχεία, περιλαμβάνεται στη δήλωση Ενιαίου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Φόρου Ιδιοκτησίας Ακινήτων, καθώς και ότι ο φορολογούμενος έχει καταβάλει, ή νόμιμα απαλλαγεί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από τον ΕΝ.Φ.Ι.Α. για το συγκεκριμένο ακίνητο και έχει καταβάλει τις ληξιπρόθεσμες δόσεις, έχει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ρυθμίσει ή έχει νόμιμα απαλλαγεί από τον ΕΝ.Φ.Ι.Α. για τα υπόλοιπα ακίνητα, για τα οποία είναι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υπόχρεος για τα πέντε (5) προηγούμενα έτη. Αυτοδικαίως άκυρος είναι ο συμβολαιογραφικός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τίτλος και για τη σύνταξη κατακυρωτικής έκθεσης επί εκούσιου πλειστηριασμού.. 3. Εάν δεν είναι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δυνατή η επισύναψη στο συμβολαιογραφικό έγγραφο του πιστοποιητικού του ΕΝ.Φ.Ι.Α. της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παραγράφου 1 του άρθρου αυτού για τα πέντε (5) προηγούμενα της μεταβίβασης έτη,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επισυνάπτεται για τα υπόλοιπα έτη το πιστοποιητικό του άρθρου 48 του ν. 3842/2010 (Α` 58) με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το οποίο πιστοποιείται ότι το ίδιο ακίνητο, με τα ίδια στοιχεία, περιλαμβάνεται στη δήλωση φόρου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ακίνητης περιουσίας (Φ.Α.Π.), καθώς και ότι ο φορολογούμενος έχει καταβάλει το Φ.Α.Π. για το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συγκεκριμένο ακίνητο και ότι έχει καταβάλει τις ληξιπρόθεσμες δόσεις του Φ.Α.Π. ή έχει ρυθμίσει το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Φ.Α.Π. για τα υπόλοιπα ακίνητα, για τα οποία είναι υπόχρεος για τα προηγούμενα έτη……5. Είναι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απαράδεκτη η συζήτηση ενώπιον δικαστηρίου εμπράγματης αγωγής επί ακινήτου, πλην της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μονομερούς εγγραφής υποθήκης ή προσημείωσης υποθήκης ή της άρσης κατάσχεσης, αν δεν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προσκομισθεί από τον υπόχρεο σε ΕΝ.Φ.Ι.Α., το πιστοποιητικό των παραγράφων 1 και 3 του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άρθρου αυτού.» Η τελευταία αυτή διάταξη, περί απαραδέκτου της συζητήσεως εμπράγματης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αγωγής, που είναι προφανές ότι είναι φορολογικής φύσης, θίγει, παραβιάζει και έρχεται σε ευθεία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αντίθεση με τη διάταξη του άρθρου 6 παρ. 1 της Ευρωπαϊκής Σύμβασης για την προστασία των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δικαιωμάτων του ανθρώπου και των θεμελιωδών ελευθεριών (Ε.Σ.Δ.Α.) και τις διατάξεις των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άρθρων 17, 20 και 25 του Συντάγματος (δικαίωμα της ιδιοκτησίας, δικαίωμα στην παροχή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έννομης προστασίας και αρχή της αναλογικότητας). Ειδικότερα, στο άρθρο 20 παράγραφος 1 του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Συντάγματος, το οποίο συμφωνεί και με το άρθρο 6 παράγραφος 1 της ΕΣΔΑ, κατοχυρώνεται το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θεμελιώδες δικαίωμα του πολίτη για παροχή έννομης προστασίας από τα δικαστήρια, αποτελεί δε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θεμελιώδη αρχή του κράτους δικαίου. Οι δικονομικές λεπτομέρειες που είναι επιτρεπτό να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καθορίζει κάθε κράτος μέλος της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Ενωσης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δεν επιτρέπεται να καθιστούν πρακτικώς αδύνατη ή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δυσχερή την άσκηση των δικαιωμάτων των πολιτών. Εξάλλου, στο άρθρο 1 του Πρώτου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Προσθέτου Πρωτοκόλλου της ΕΣΔΑ που κυρώθηκε μαζί με τη Σύμβαση με το άρθρο πρώτο του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ν.δ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 53/1974 (ΦΕΚ Α` 256) ορίζεται ότι «Παν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φυσικόν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ή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νομικόν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πρόσωπον δικαιούται σεβασμού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της περιουσίας του. Ουδείς δύναται να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στερηθή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της ιδιοκτησίας αυτού ειμή δια λόγους δημοσίας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ωφελείας και υπό τους προβλεπόμενους υπό του νόμου και των γενικών αρχών του διεθνούς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δικαίου όρους. Αι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προαναφερόμεναι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διατάξεις δεν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θίγουσι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το δικαίωμα παντός Κράτους όπως θέση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εν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ισχύϊ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νόμους ους ήθελε κρίνει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αναγκαίον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προς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ρύθμισιν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της χρήσεως αγαθών συμφώνως προς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το δημόσιον συμφέρον ή προς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εξασφάλισιν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της καταβολής φόρων ή άλλων εισφορών ή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προστίμων». Με τις διατάξεις αυτές με τις οποίες κατοχυρώνεται ο σεβασμός της περιουσίας του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προσώπου, αναγνωρίζεται παράλληλα η εξουσία των Κρατών προς επιβολή φόρων και θέσπιση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μέτρων προς εξασφάλιση της καταβολής τους. Τα Κράτη διαθέτουν ευρύτατη εξουσία ως προς τον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προσδιορισμό των φόρων και τους τρόπους εισπράξεως τους κατ` εκτίμηση των πολιτικών,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οικονομικών και κοινωνικών προβλημάτων τους.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Ομως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, εφόσον η επιβολή φορολογίας αποτελεί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επέμβαση στην περιουσία του προσώπου, πρέπει η σχετική ρύθμιση να αποτελεί μια δίκαιη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ισορροπία μεταξύ των απαιτήσεων του δημοσίου συμφέροντος και των επιταγών προστασίας των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ανθρωπίνων δικαιωμάτων υπό την έννοια της ύπαρξης αναλογίας μεταξύ χρησιμοποιουμένων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μέσων και επιδιωκομένων σκοπών, ενόψει μάλιστα και της, κατά το χρόνο θέσπισης της ως άνω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φορολογικής διάταξης, ιδιαιτέρως δυσμενούς οικονομικής συγκυρίας (συνεχούς μείωσης μισθών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και συντάξεων και επιβολής αλλεπαλλήλων φορολογικών βαρών επί εισοδημάτων και περιουσιών).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Ο δικονομικός φραγμός, που τίθεται από τις παραπάνω διατάξεις, ήδη σε πρώιμο στάδιο της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διαδικασίας υπό το φως των σημερινών δυσχερών οικονομικών συνθηκών, που βιώνουν οι πολίτες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που φέρουν το βάρος αυτών, ουσιαστικά στερεί αυτούς της απλής δυνατότητας προσφυγής στο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δικαστήριο. Το απλό ταμειακό συμφέρον, που προκύπτει, δεν συνιστά λόγο γενικότερου δημοσίου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συμφέροντος, για τον οποίο θεσπίζεται η παραπάνω διάταξη ως αναγκαία προϋπόθεση του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παραδεκτού κάθε εμπράγματης αγωγής. Ενώ, δεν φαίνεται να υπάρχει καμία αναλογία, που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επιβάλλεται να τηρείται, μεταξύ του νομοθετικά προστατευόμενου δικαιώματος του ατόμου και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του σκοπού που το νομοθέτημα εξυπηρετεί. Επομένως, η παραπάνω ρύθμιση συντελεί απλά σε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άνιση μεταχείριση των πολιτών του, από το ίδιο το κράτος, που τίθεται σε  πλεονεκτική θέση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έναντι αυτών, εξασφαλίζοντας πρωταρχικά και κύρια το δικό του δημοσιονομικό οικονομικό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συμφέρον, συρρικνώνοντας το ατομικό δικαίωμα των πολιτών του σε εύκολη πρόσβαση στα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δικαστήρια, την οποία θα έπρεπε να εγγυάται και όχι να χρησιμοποιεί τη Δικαιοσύνη και την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ευχέρεια προσφυγής σε αυτήν ως μέσο πίεσης για την τακτοποίηση των φορολογικών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υποχρεώσεων των πολιτών. Επιπλέον, η επιβολή φόρου ακίνητης περιουσίας, παράλληλα προς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υφιστάμενους άλλους φόρους, δεν πρέπει να θίγει τον πυρήνα του δικαιώματος της ιδιοκτησίας και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δεν πρέπει να εξαρτά το συνταγματικά κατοχυρωμένο δικαίωμα του πολίτη να προσφύγει στη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Δικαιοσύνη από τις συγκεκριμένες φορολογικές του υποχρεώσεις. Διαφορετικά θα ελλοχεύει 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κίνδυνος ο υπερχρεωμένος ιδιοκτήτης να μην είναι σε θέση να προσκομίσει το ως άνω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πιστοποιητικό και η εμπράγματη αγωγή του με την οποία ζητεί να προστατεύσει το δικαίωμα της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κυριότητάς του, που του παρέχει άμεση, απόλυτη και καθολική εξουσία πάνω στο ακίνητο (άρθρα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973 και 1000 του ΑΚ), θα πρέπει να μην εκδικασθεί για λόγους μη ουσιαστικούς, αφού το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δικαστήριο δεν θα υπεισέρχεται στην ουσία της ένδικης διαφοράς και έτσι ο πολίτης θα στερείται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ουσιαστικά της εξουσίας να απαγορεύει απόλυτα κάθε επέμβαση τρίτου στο ακίνητό του χωρίς την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άδεια του και θα βρίσκεται εκτεθειμένος και απροστάτευτος απέναντι στην αυθαιρεσία του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οποιουδήποτε καταπατητή. Εν κατακλείδι, δεν θα μπορούσε μια καθαρά φορολογικού χαρακτήρα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διάταξη, που δεν αφορά στην προστασία των συναλλασσομένων σε σχέση με τα ακίνητα ή δεν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επιδιώκει την παροχή δικαστικής προστασίας, να αποτελεί ειδική διαδικαστική προϋπόθεση μιας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εμπράγματης αγωγής και προαπαιτούμενο προκειμένου να εκδοθεί απόφαση επί της ουσίας.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Αλλωστε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, στόχος της δίκης πρέπει να είναι πάντοτε η έκδοση απόφασης επί της ουσίας και οι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διαδικαστικές προϋποθέσεις πρέπει να έχουν σκοπό να εξασφαλίσουν την ομαλή και απρόσκοπτη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ροή της διαδικασίας και να αποτελούν εγγυήσεις ορθής δικαστικής απόφασης (βλ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Ολ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 ΣΤΕ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601/2012 NOB 2012.376,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Ολ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 ΣΤΕ 3087/2011,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Ολ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Ελ. Συν 2006/2008, </w:t>
      </w:r>
      <w:r w:rsidRPr="00AA6F48">
        <w:rPr>
          <w:rFonts w:ascii="Verdana" w:eastAsia="Times New Roman" w:hAnsi="Verdana" w:cs="Courier New"/>
          <w:color w:val="000000"/>
          <w:sz w:val="18"/>
        </w:rPr>
        <w:t>ΑΠ</w:t>
      </w: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  <w:r w:rsidRPr="00AA6F48">
        <w:rPr>
          <w:rFonts w:ascii="Verdana" w:eastAsia="Times New Roman" w:hAnsi="Verdana" w:cs="Courier New"/>
          <w:color w:val="000000"/>
          <w:sz w:val="18"/>
        </w:rPr>
        <w:t>293/2014</w:t>
      </w: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, </w:t>
      </w:r>
      <w:r w:rsidRPr="00AA6F48">
        <w:rPr>
          <w:rFonts w:ascii="Verdana" w:eastAsia="Times New Roman" w:hAnsi="Verdana" w:cs="Courier New"/>
          <w:color w:val="000000"/>
          <w:sz w:val="18"/>
        </w:rPr>
        <w:t>ΑΠ</w:t>
      </w: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1164/2009, ΑΠ 205/2006 Α δημοσίευση ΤΝΠ Νόμος,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MoνΠρωτΧαν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2/2014 (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δημ.στην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τράπεζα ΔΣΑ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ΙΣΟΚΡΑΤΗΣ,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MoνΠρωτΧαν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210/2014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αδημ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., ΕΔΔΑ απόφαση της 2.12.1985,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Svenska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κατά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Σουηδίας, αριθμ. 1 1036/84, απόφαση της 14.12.1988,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Wasa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κατά Σουηδίας, αριθμ. 13013/87,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απόφαση της 16.1.1995,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Ricardo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Travers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κατά Ιταλίας, αριθμ. 15117/89, Νικόλαος Νίκας Πολιτική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Δικονομία Ι σ. 415). Εξάλλου, ειδικά στην περίπτωση της διεκδικητικής αγωγής ακινήτου του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άρθρου 1094 του ΑΚ, με την οποία  ο ενάγων αξιώνει την αναγνώριση της κυριότητας και την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απόδοση του πράγματος από τον εναγόμενο που νέμεται ή κατέχει το ακίνητο, αφενός δεν νοείται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να είναι φορολογικά υπόχρεοι για το ίδιο ακίνητο τόσο ο ενάγων που το διεκδικεί, όσο και 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εναγόμενος που το νέμεται και που συνήθως προβάλει δικαίωμα ιδίας κυριότητας, οπότε υπάρχει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πολλαπλή φορολόγηση του ιδίου ακινήτου, και μάλιστα με μη δυνατότητα επιστροφής του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καταβληθέντος φόρου στον ηττηθέντα διάδικο, αφετέρου ο ενάγων καλείται να καταβάλει φόρο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για ένα ιδιοκτησιακό αγαθό που βρίσκεται σε επιδικία και επιπλέον δεν απολαμβάνει. Τέλος, είναι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διαφορετική η περίπτωση του άρθρου 106 του ΝΔ 118/1973, που απαγορεύει τη συζήτηση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εμπράγματης αγωγής, της οποίας το αντικείμενο φέρεται να περιήλθε στον ενάγοντα με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κληρονομική διαδοχή, εάν δεν προσκομίζεται πιστοποιητικό του Οικονομικού Εφόρου για την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υποβολή δήλωσης φόρου κληρονομίας ή πράξη επιβολής φόρου, καθόσον η εν λόγω διάταξη -σε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αντίθεση με την προρρηθείσα του άρθρου 9 παρ.2 του Ν.4223/2013- επιβάλει μόνο υποχρέωση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υποβολής δήλωσης και όχι και καταβολής και εξόφλησης του αντίστοιχου φόρου.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Αλλωστε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η πάγια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νομολογία των δικαστηρίων (ΑΠ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ολ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1331/1985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Ελλ.Δ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/νη 26.1133, ΑΠ 437/1998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Ελλ.Δ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/νη 39.1275,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ΕφΘρ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214/2014 ΝΟΜΟΣ) έκρινε ότι η  μη αναστολή της συζητήσεως, κατά τις επιταγές της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διατάξεως του άρθρου 106 του ΝΔ 118/1973 που επιδιώκει φορολογικούς σκοπούς, οι οποίοι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μπορούν να επιτευχθούν και με άλλα μέσα, δηλαδή με ενέργειες των φορολογικών οργάνων, χωρίς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να απαιτείται η εξαφάνιση της αποφάσεως, που δεν διέταξε την αναστολή, για την επίτευξη των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επιδιωκομένων φορολογικών σκοπών, οι οποίοι δεν έχουν επίδραση στην έκβαση της δίκης και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συνεπώς και στην ορθή απονομή της δικαιοσύνης, δεν δημιουργεί απαράδεκτο, που συνεπάγεται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την εξαφάνιση της απόφασης, που δεν το διέταξε .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 Κατά τις διατάξεις των άρθρων 1710 παρ. 1, 1193, 1195, 1198 και 1199 ΑΚ η κληρονομική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διαδοχή, είτε αυτή χωρεί εκ του νόμου, είτε εκ διαθήκης, αποτελεί παράγωγο τρόπο κτήσεως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κυριότητας των κινητών και ακινήτων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κληρονομιαίων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πραγμάτων, η κυριότητα όμως των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ακινήτων που περιλαμβάνονται στην κληρονομιά, όπως και κάθε άλλο εμπράγματο δικαίωμα επί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αυτών, μεταβιβάζεται στον κληρονόμο αναδρομικώς από του χρόνου του θανάτου του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κληρονομουμένου, μόνον εάν αυτός (κληρονόμος) αποδεχθεί με δημόσιο έγγραφο την κληρονομιά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και η αποδοχή αυτή μεταγραφεί ή εκδοθεί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κληρονομητήριο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και μεταγραφεί τούτο(ΑΠ 1722/2011,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Τ.Ν.Π Νόμος). Περαιτέρω, από το συνδυασμό των διατάξεων των άρθρων 369, 1033, 1192 αριθ. 1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και 1198 ΑΚ, προκύπτει ότι το εμπράγματο δικαίωμα της κυριότητας ακινήτου μεταβιβάζεται με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σύμβαση, που γίνεται με συμβολαιογραφικό έγγραφο και μεταγράφεται. Για να μεταβιβαστεί όμως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με σύμβαση η κυριότητα ακινήτου, για οποιαδήποτε αιτία, χαριστική ή επαχθή, απαιτείται να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υπάρχει το δικαίωμα σ` εκείνον, ο οποίος το μεταβιβάζει, κατά το χρόνο μεταγραφής της σχετικής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συμβάσεως (ΑΠ 934/2000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ΑρχΝ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2001.490, ΑΠ 888/1977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ΝοΒ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1978.703,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ΕφΑθ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4562/1992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ΑρχΝ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1992.464, Γεωργιάδη - Σταθόπουλου, ΑΚ, υπ` άρθρο 1033 αριθ. 2). Εάν, συνεπώς, εκείνος που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μεταβιβάζει δεν είναι κύριος του μεταβιβαζόμενου ακινήτου, δεν μεταβιβάζεται στον αγοραστή η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κυριότητα αυτού, σύμφωνα με τη γενική αρχή του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β.ρ.δ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«ουδείς μετάγει πλέον ου έχει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δικαιώματος» (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Πανδ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 50 . 17.54 - Βασ 2.3.54), η οποία έχει διατηρηθεί και υπό την ισχύ του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>Αστικού Κώδικα (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ΕφΔωδ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82/2007 Νόμος,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ΕφΠειρ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503/1997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ΕλλΔνη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1997.1901,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ΕφΑθ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7217/1991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ΕλλΔνη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1993.637,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Μπαλής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ΓενΑρχ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, 8η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έκδ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., παρ. 30, σελ. 95 και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ΕμπρΔικ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, 4η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έκδ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., παρ.61, σελ.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160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επ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., Απ. Γεωργιάδης,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Εμπρ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Δικ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, τ. ΙΙ.1, σελ124). Τούτο όμως δεν σημαίνει ότι είναι άκυρη η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δικαιοπραξία και μάλιστα τόσο η υποσχετική, όσο και η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εκποιητική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, η οποία καταρτίζεται σε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εκτέλεση της υποσχετικής (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ΕφΠειρ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503/1997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ΕλλΔνη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38.1900,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ΕφΘεσ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2462/1990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ΕλλΔνη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33.1224,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ΕφΑθ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1008/1982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Αρμ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ΛΣΤ.718,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Γαζής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στην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ΕρμΑΚ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, υπ` άρθρο 513, Ζέπος,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ΕνοχΔικ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, Β`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έκδ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., σελ.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57). Επομένως, όπως συνάγεται και από τις διατάξεις των άρθρων 239, 513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επ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., 1033, 1191 ΑΚ, η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πώληση ξένου ακινήτου είναι έγκυρη, δηλαδή μόνη η έλλειψη κυριότητας στο ακίνητο δεν έχει ως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συνέπεια την ακυρότητα της σύμβασης (βλ. ΑΠ 729/2011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ΕλλΔνη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2011.1027, ΑΠ 1199/1989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ΕλλΔνη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1991.531,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ΕφΑθ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2077/2009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ΕλλΔνη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2010.785,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ΕφΔωδ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305/2007 Νόμος,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ΕφΠειρ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503/1997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ΕλλΔνη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1997. 1901).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Εναντι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όμως του αληθινού κυρίου δεν είναι ισχυρή η μεταβίβαση της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κυριότητας του ακινήτου, καθόσον για τη μεταβίβαση αυτήν απαιτείται (1033 ΑΚ) αυτός που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μεταβιβάζει να είναι κύριος και συνεπώς, εκείνος προς τον οποίο μεταβιβάστηκε ξένο ακίνητο δεν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αποκτά την κυριότητα, εφόσον του μεταβιβάστηκε από μη κύριο (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ΕφΠειρ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503/1997 ό.π.,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ΠΠρΑθ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3746/2011 Νόμος). Εξάλλου, από τη διάταξη του άρθρου 1094 ΑΚ για τη διεκδικητική αγωγή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προκύπτει, ότι ο κύριος ακινήτου αξιώνει από το νομέα ή τον κάτοχο την αναγνώριση της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κυριότητας του και την  απόδοση του ακινήτου. Ο ενάγων μπορεί να αρκεστεί στο δεύτερο αίτημα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ή μόνο στο πρώτο αίτημα, οπότε η αγωγή έχει το χαρακτήρα αναγνωριστικής. Η σημασία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αναφέρεται στην έκταση του δεδικασμένου. Στη δίκη πάντως που αφορά διεκδικητική αγωγή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κρίνεται παρεμπιπτόντως και το δικαίωμα της κυριότητας, γιατί στην αγωγή αυτή, κατά νομική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αναγκαιότητα, εμπεριέχεται και αίτημα αναγνωριστικό της κυριότητας χωρίς να πρόκειται για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σώρευση αγωγών (ΑΠ 135/2012 Τ.Ν.Π. Νόμος). Ο αληθής κύριος στην διεκδικητική του αγωγή έχει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τη δυνατότητα να σωρεύσει και την αγωγή «ακυρότητας του συμβολαίου» (βλ. Κ. Παπαδόπουλου,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ό.π., παρ. 117, 4δ, σελ. 308), με την οποία βεβαίως δεν μπορεί, σύμφωνα με τα όσα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προαναφέρθηκαν, να ζητηθεί η ακυρότητα της σύμβασης, λόγω της έλλειψης κυριότητας του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μεταβιβάσαντος, αφού, όπως προαναφέρθηκε, αυτή είναι έγκυρη, αλλά μπορεί να ζητηθεί να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αναγνωριστεί ότι ο μεν μεταβιβάσας δεν ήταν κύριος του ακινήτου που μεταβιβάστηκε, ο δε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αποκτών, λόγω της έλλειψης αυτής του δικαιοπαρόχου, δεν έγινε κύριος αυτού. Πρόκειται δηλαδή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για αναγνωριστική αγωγή (70 ΚΠολΔ), με την αρνητική της μορφή, της αναγνώρισης της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ανυπαρξίας δικαιώματος κυριότητας των εναγομένων στο επίδικο (Κ. Παπαδόπουλος, ό.π., 117,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4ζ,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ΕφΠειρ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503/1997 ό.π.). Επιπροσθέτως δε, η δήλωση για την αποδοχή της κληρονομιάς, η οποία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είναι μονομερής δικαιοπραξία, που δεν έχει ανάγκη ανακοινώσεως σε άλλον,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τελειούται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με την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δήλωση και δεν υπόκειται σε ανάκληση. Η δήλωση όμως αυτή είναι άκυρη: α) εάν έγινε από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ανίκανο για δικαιοπραξία, χωρίς να τηρηθούν οι νόμιμες γι’ αυτό διατυπώσεις, β) εάν έγινε από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πλάνη για τον λόγο της επαγωγής, γ) εάν έγινε πριν από την επαγωγή και δ) εάν έγινε με αίρεση ή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προθεσμία ή μερικώς, ε) ενώ ακόμη είναι δυνατόν να ακυρωθεί για πλάνη, απάτη ή απειλή βάσει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των διατάξεων που ισχύουν γενικώς για τις δικαιοπραξίες (άρθρα 140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επ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., 150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επ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., 1526, 1527,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1625, 1851,1857 ΑΚ), στ) ενώ η σχετική δήλωση για την αποδοχή της κληρονομιάς δυνατόν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επίσης να προσβληθεί και για εικονικότητα αυτής (ΑΠ 729/2011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ΕλλΔνη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2011,1027,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Εφθεσ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300/2010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Αρμ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2011,776, Β. Βαθρακοκοίλη «ΕΡΝΟΜΑΚ», τόμος ΣΤ`,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ημίτομος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Α`, άρθρο 1857 ΑΚ,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παρ. 1, σελ. 622-623, Αναστασίου Αθανασόπουλου «Εμπράγματο Δίκαιο», τόμος Β`, άρθρα 1195-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1197 ΑΚ, αρ. 3, σελ. 952, Απ. Γεωργιάδη-Μ. Σταθόπουλου «Αστικός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Κώδιξ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», τόμος IX, άρθρο 1857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ΑΚ, σελ. 559-560) ή ζ) ως άκυρη εάν γίνει για μέρος μόνον της κληρονομιάς (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ΠΠρΑμφ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87/2012,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Τ.Ν.Π. Νόμος).Εξάλλου από τον συνδυασμό των διατάξεων των άρθρων 1096 και 1098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εδαφ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 α`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ΑΚ προκύπτει, ότι ο νομέας του πράγματος ενέχεται σε απόδοση των ωφελημάτων που έχουν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εξαχθεί από αυτό και εκείνων που μπορούσαν να εξαχθούν κατά τους κανόνες της τακτικής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διαχείρισης από την επίδοση της (διεκδικητικής) αγωγής. Η ενοχή υφίσταται ανεξαρτήτως αιτίας για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την οποία νέμεται το πράγμα και ανεξαρτήτως οχλήσεως προς απόδοση και αρκεί η πληροφόρηση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νομέα με οιονδήποτε τρόπο, ότι δεν έχει δικαίωμα νομής (ΑΠ 958/2004 Τ.Ν.Π Νόμος).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 Στην προκειμένη περίπτωση η ενάγουσα εκθέτει ότι ο πατέρας της ................. του .............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και της ............. και η δεύτερη σύζυγός του .................. απέκτησαν κατά πλήρη κυριότητα σε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ποσοστό 50% εξ αδιαιρέτου ο καθένας, το λεπτομερώς στην αγωγή περιγραφόμενο διαμέρισμα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4ου ορόφου οικοδομής κείμενης στη Θεσσαλονίκη επί της οδού ............ αρ....., εμβαδού 34 τμ ,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δυνάμει του με αριθμό ......./31.1.1997 πωλητήριου συμβολαίου της συμβολαιογράφου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Θεσσαλονίκης .............., που νόμιμα μεταγράφηκε.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Οτι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η ίδια μετά το θάνατο του ανωτέρω την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17-1-1998, χωρίς να αφήσει διαθήκη, καλούμενη στην πρώτη τάξη της εξ αδιαθέτου διαδοχής με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τον αδερφό της και την τότε σύζυγο του θανόντα, τον κληρονόμησε κατά τα 3/8 και κατέστη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κυρία σε ποσοστό 18,75% εξ αδιαιρέτου του ως άνω ακινήτου, δυνάμει της με αριθμό 44/2010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Εκθεσης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Αποδοχής Κληρονομιάς ενώπιον του Γραμματέα του Πρωτοδικείου Θεσσαλονίκης,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νομίμως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μεταγραφείσης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εις τόμο .... και αριθμό .... των Βιβλίων του Υποθηκοφυλακείου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Θεσσαλονίκης. Επιπλέον, ισχυρίζεται ότι η σύζυγος του πατέρα της .............., πέρα από το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ποσοστό που λόγω αγοράς της ανήκε, αποδέχτηκε κακόπιστα δυνάμει της με αριθμό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......../10.7.1998 αποδοχής κληρονομιάς ενώπιον της συμβολαιογράφου Θεσσαλονίκης ..................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και όλο το υπόλοιπο ποσοστό του 50% του θανόντα συζύγου της, εμφανιζόμενη ως η μοναδική εξ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αδιαθέτου κληρονόμος αυτού, εκμεταλλευόμενη το γεγονός ότι η οικογενειακή μερίδα που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δημιουργήθηκε στην Κοινότητα Κλειδιού Ημαθίας για τον ερχόμενο από τη Γεωργία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Ελληνα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σύζυγό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δεν ήταν ενήμερη. Περαιτέρω, η ενάγουσα ισχυρίζεται ότι έτσι η σύζυγος του πατέρα της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.......... εμφάνισε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εαυτήν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αποκλειστική κυρία, νομέα και κάτοχο του ως άνω ακινήτου, το οποίο εν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συνεχεία και χωρίς να έχει προς τούτο δικαίωμα τουλάχιστον για το ποσοστό 18,75% που η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ενάγουσα αναδρομικά κι εκ του χρόνου επαγωγής απέκτησε αποδεχόμενη την κληρονομιά του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πατέρα της, πούλησε δυνάμει του με αριθμό ........../2003 συμβολαίου της συμβολαιογράφου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Θεσσαλονίκης .........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κατ΄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ισομοιρία στους εναγομένους που τώρα το νέμονται ότι η μισθωτική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αξία όλου του ακινήτου είναι 250 ευρώ μηνιαίως, του δε ποσοστού της ενάγουσας 46,87 ευρώ. Με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βάση αυτό το ιστορικό η ενάγουσα ζητά: α) να αναγνωριστεί ότι είναι συγκυρία του λεπτομερώς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περιγραφόμενου στην αγωγή ακινήτου της κατά ποσοστό 18,75% και να υποχρεωθούν οι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εναγόμενοι να της το αποδώσουν,  β) να αναγνωρισθεί η ακυρότητα τόσο της με αριθμό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3308/10.7.1998 δήλωσης αποδοχής κληρονομιάς της συμβολαιογράφου Θεσσαλονίκης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..................., όσο και του με αριθμό ....../2003 πωλητήριου συμβολαίου της ιδίας, τουλάχιστον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κατά το ποσοστό που είναι κυρία η ενάγουσα, γ) να υποχρεωθούν οι εναγόμενοι να της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καταβάλουν εις ολόκληρο ως απόδοση ωφελήματος, το ποσό των 46,87 ευρώ μηνιαίως από την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επίδοση σε αυτούς της αγωγής και μέχρι την ολοσχερή εξόφληση, δ) να κηρυχθεί η απόφαση που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θα εκδοθεί προσωρινά εκτελεστή και να καταδικαστούν οι εναγόμενοι στη δικαστική της δαπάνη.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Με αυτό το ιστορικό και τα αιτήματα, η ένδικη αγωγή στην οποία σωρεύονται διεκδικητική αγωγή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κυριότητας ακινήτου, αγωγή ακύρωσης συμβολαίου και απόδοσης ωφελημάτων (στην οποία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παραδεκτά δηλώνεται η παραίτησή τους από το δικόγραφο της με αριθμό 16.882/2.11.2010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αγωγής τους), αρμοδίως καθ’ ύλη και κατά τόπο φέρεται για συζήτηση ενώπιον του Δικαστηρίου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αυτού κατά την προκείμενη τακτική διαδικασία (αρ. 7, 9, 11 περ. 1, 18 και 30 ΚΠολΔ), δεδομένου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ότι η δεύτερη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σωρευόμενη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αγωγή, συνιστά διαφορά μη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αποτιμητή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σε χρήμα, υπαγόμενη στην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αρμοδιότητα του Πολυμελούς Πρωτοδικείου. Ωστόσο, όπως προκύπτει από τη προηγηθείσα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νομική σκέψη, το αίτημα αναγνώρισης ακυρότητας συμβολαίου πώλησης λόγω έλλειψης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κυριότητας στο πρόσωπο του μεταβιβάζοντα, αλλά και το αίτημα ακύρωσης της αποδοχής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κληρονομιάς ως δικαιοπραξίας για λόγο που δεν περιλαμβάνεται στους ανωτέρω εκτιθέμενους δεν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είναι νόμιμα, και επομένως η αντίστοιχη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σωρευόμενη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αγωγή, είναι μη νόμιμη κι απορριπτέα. Κατά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τα λοιπά η αγωγή είναι νόμιμη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ερειδόμενη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στις διατάξεις 1094, 1096, 1193, 1194, 1195, 1710,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1813, 1820, 1846 του ΑΚ και 907, 908, 176 ΚΠολΔ και συνεπώς πρέπει να εξεταστεί περαιτέρω για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την ουσιαστική βασιμότητά της δεδομένου ότι για το παραδεκτό της : α) περίληψή της έχει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εγγραφεί στα βιβλία διεκδικήσεων του Υποθηκοφυλακείου Θεσσαλονίκης, όπως αποδεικνύεται από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το προσκομιζόμενο κι επικαλούμενο με αριθμό 24.579/5.8.2011 σχετικό πιστοποιητικό, β)έχει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καταβληθεί το απαιτούμενο για το αίτημά της τέλος δικαστικού ενσήμου (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βλ.τα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προσκομιζόμενα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υπό σειρά Α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αγωγόσημα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με αριθμούς 397710, 397709, 358973, 432806, 432807, 593044) και γ)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προσκομίσθηκε η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κατ΄άρθρο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5 του Ν.2308/1995 δήλωση κτηματογράφησης, ενώ κατά την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νομική σκέψη που προηγήθηκε δεν υποχρεούται η ενάγουσα στην προσκόμιση πιστοποιητικού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ΕΝ.Φ.Ι.Α. καθότι το ακίνητο βρισκόταν στη νομή των εναγομένων οι οποίοι και ήταν φορολογικά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υπόχρεοι ως προς αυτό.    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 Για την εφαρμογή της διατάξεως του άρθρου 281 ΑΚ, με την οποία απαγορεύεται η άσκηση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δικαιώματος άμα υπερβαίνει τα όρια τα οποία επιβάλλουν η καλή πίστη ή τα χρηστά ήθη ή 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κοινωνικός και ο οικονομικός σκοπός του δικαιώματος, πρέπει από τη μια μεριά ο δικαιούχος να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μην έχει ασκήσει για μεγάλο χρονικό διάστημα το δικαίωμά του, από την άλλη δε να συντρέχουν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περιστατικά, από τα οποία να προκύπτει ότι ο δικαιούχος έχει δημιουργήσει με τη συμπεριφορά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του εύλογη πεποίθηση στον υπόχρεο ότι δεν θα ασκήσει το δικαίωμά του και έτσι η παρ’ όλα αυτά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άσκηση του δικαιώματος, που τείνει σ` ανατροπή καταστάσεως που δημιουργήθηκε κάτω από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ορισμένες συνθήκες και για μεγάλο χρονικό διάστημα  διατηρήθηκε και που η ανατροπή του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συνεπάγεται βαριές συνέπειες για τον υπόχρεο, να αντίκειται προφανώς στην καλή πίστη, τα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χρηστά ήθη και τον κοινωνικό και οικονομικό σκοπό του δικαιώματος (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ΟλΑΠ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7/2002,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ΟλΑΠ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8/2001, ΑΠ 1023/2011, ΤΝΠ ΝΟΜΟΣ).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  Οι καθ’ ων η κλήση - εναγόμενοι αρνούνται την αγωγή και το κληρονομικό δικαίωμα της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ενάγουσας αμφισβητώντας τη συγγενική της σχέση με τον ............ Περαιτέρω κι επικουρικά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ισχυρίζονται ότι καταχρηστικά η ενάγουσα ασκεί το δικαίωμά της δεκατρία χρόνια μετά το θάνατο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του πατέρα της ανατρέποντας μια ήδη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δημιουργηθείσα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από αυτούς κατάσταση σχετιζόμενη με την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απόκτηση, τη συντήρηση κι απόλαυση του ακινήτου επιπλέον ότι οι ίδιοι νέμονται και κατέχουν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καλόπιστα το ακίνητο πλέον της οκταετίας από τότε που το αγόρασαν, σε συνέχεια της επί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πενταετίας καλόπιστης νομής και κατοχής αυτού από την δικαιοπάροχό τους, οπότε και το έχουν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έτσι αποκτήσει. Ο πρώτος εκ των ανωτέρω ισχυρισμών σκοπεί να θεμελιώσει την ένσταση της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καταχρηστικής ασκήσεως του δικαιώματος που απορρίπτεται ως μη νόμιμος διότι και αληθές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υποτιθέμενο το πραγματικό των ισχυρισμών που επικαλούνται οι εναγόμενοι δεν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πληρεί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τις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προϋποθέσεις για τη συνδρομή της διάταξης του άρθρου 281ΑΚ κατά την προηγηθείσα νομική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σκέψη. Ο δεύτερος ισχυρισμός συνιστά την ένσταση της τακτικής χρησικτησίας, είναι νόμιμος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θεμελιούμενος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στα άρθρα 1041 και 1051 του ΑΚ και πρέπει να ερευνηθεί περαιτέρω στην ουσία.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 Από την εκτίμηση των ενόρκων καταθέσεων των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εξετασθέντων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στο ακροατήριο μαρτύρων,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ενός για κάθε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διάδικη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πλευρά, που περιέχονται στα με αριθμό 6705/2013 πρακτικά της 11.4.2013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δημόσιας συνεδρίασης του Ειρηνοδικείου Θεσσαλονίκης, και από όλα τα έγγραφα που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προσκομίζουν και επικαλούνται οι διάδικοι, ορισμένα από τα οποία μνημονεύονται στη συνέχεια,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χωρίς όμως να παραλείπεται κανένα από αυτά κατά την ουσιαστική εκτίμηση της υπό κρίση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αγωγής, καθώς και από τις φωτογραφίες που προσκομίζει η ενάγουσα, η γνησιότητα των οποίων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δεν αμφισβητήθηκε,  αποδεικνύονται, κατά την κρίση του Δικαστηρίου, τα εξής πραγματικά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περιστατικά:  Ο .................. του .......... και της .......... γεννήθηκε στις 17.12.1939 στο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Σοχούμι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Αμπχαζίας Γεωργίας και στις 3.12.1965 παντρεύτηκε την επίσης ελληνικής ιθαγενείας ............... του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............. Στον έγγαμο βίο τους οι ανωτέρω απέκτησαν δύο τέκνα, την ...............(ενάγουσα) που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γεννήθηκε στις 26.9.1966 στο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Ρουστάβι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της Γεωργίας, γενομένης σχετικής καταχώρησης στο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αρμόδιο ληξιαρχείο με αριθμό πράξης 1422/3.10.1966 και τον ........... που γεννήθηκε στο ίδιο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μέρος στις 30.7.1971, γεγονός επίσης καταχωρημένο με αριθμό πράξης 1283/5.8.1971. Εν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συνεχεία, ο μεταξύ αυτών γάμος λύθηκε στις 17.12.1989 συνταχθείσης επ’ αυτού της με αριθμό 63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πράξης στο ληξιαρχείο του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Τετριτσκάρο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, ενώ εκδόθηκε και το με αριθμό 397340/20.1.1990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πιστοποιητικό διάλυσης του γάμου τους. Το έτος 1997 ο ............. ήλθε προς εγκατάσταση στην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Ελλάδα, όπου μετά την διαπίστωση της από γεννήσεως ελληνικής ιθαγένειάς του δυνάμει της με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αριθμό 158/15.1.1997 απόφασης του Νομάρχη Ημαθίας, εξέδωσε το με αριθμό ........... δελτίο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αστυνομικής ταυτότητας της Δ/νσης Ασφαλείας Θεσσαλονίκης, κατέστη δημότης Κοινότητας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Κλειδιού Ημαθίας και κατοίκησε στα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Κουφάλια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Θεσσαλονίκης. Σημειωτέον ότι τα ανωτέρω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προκύπτουν από τα επικυρωμένα αντίγραφα των πρωτοτύπων εγγράφων που προσκομίζει κι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επικαλείται η ενάγουσα, τα δε πιστοποιητικά γέννησης αυτής και του αδερφού της, το διαβατήριο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μητέρας της και το πιστοποιητικό λύσης του γάμου των γονέων της, συνταγμένα στη ρωσική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γλώσσα με συνημμένη την επίσημη μετάφρασή τους. Στην ανωτέρω απόφαση του Νομάρχη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Ημαθίας, πέρα της από γέννησης διαπίστωσης της ελληνικής ιθαγένειας του ...................,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διαπιστώθηκε η από θρησκευτικό γάμο απόκτηση της ελληνικής ιθαγένειας της δεύτερης συζύγου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του, ............. του ......... και της .........., γεννηθείσας στο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Σοχούμι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Αμπχαζίας, η οποία έτσι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πολιτογραφήθηκε Ελληνίδα, ενώ έμειναν κενά τα πεδία της απόφασης που αναφέρονται στην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ύπαρξη τέκνων. Περαιτέρω, παραγγέλθηκε η εγγραφή της οικογένειας στο μητρώο αρρένων και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στο δημοτολόγιο του Κλειδιού Ημαθίας, οπότε και ο Πρόεδρος της εν λόγω Κοινότητας ενέκρινε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την εγγραφή των ανωτέρω στην με αριθμό ...... οικογενειακή μερίδα. Κατά την ανωτέρω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διαδικασία της εγκατάστασης του .............. στην Ελλάδα και της πολιτογράφησής του με την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έκδοση ελληνικού δελτίου αστυνομικής ταυτότητας ουδεμία αναφορά έγινε εκ μέρους του στην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ύπαρξη των τέκνων που είχε αποκτήσει με την πρώην σύζυγό του ............ Πέραν τούτου και προς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απόδειξη ενώπιον των αρμόδιων ελληνικών αρχών ότι η ......................, ήταν σύζυγός του και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δικαιούταν να αποκτήσει την ελληνική ιθαγένεια, έγινε χρήση του με αριθμό ............ αντιγράφου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με αριθμό ......... ληξιαρχικής πράξης γάμου του Ειδικού Ληξιαρχείου Αθηνών, επί της οποίας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μνημονεύεται ότι α)  στο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Αλαχάντσκι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Αμπχαζίας τελέστηκε την 23/4/1968 ο πολιτικός γάμος των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ανωτέρω για τον οποίο συνετάχθη η με αριθμό 184/23.4.1968 πράξη του εκεί Ληξιάρχου και β) 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χ.ο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.(θρησκευτικός) γάμος έγινε στις 25.5.1968 μετά τον οποίο η σύζυγος κράτησε το επίθετο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............. Τα ανωτέρω βεβαιούμενα στην ληξιαρχική πράξη γάμου του Ειδικού Ληξιαρχείου Αθηνών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η οποία προσκομίζεται σε απλό αντίγραφο και στην σε αυτή μνημονευόμενη ληξιαρχική πράξη του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Ληξιάρχου του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Αλαχάντσκι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Αμπχαζίας, αλλοδαπού δημοσίου εγγράφου το οποίο ουδόλως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προσκομίζεται, περί της οικογενειακής κατάστασης του .................. έρχονται σε αντίθεση και είναι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λογικά ασύμβατα με τα περιστατικά που αποδεικνύονται από την ενάγουσα δεδομένου ότι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εμφαίνεται α) ο δεύτερος γάμος του ............... να έχει τελεστεί, ενώ υφίσταται ο πρώτος, γεγονός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που τον καθιστά δίγαμο, β) το δεύτερο παιδί του ........................ ονόματι ..............., να είναι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γεννημένος μετά την τέλεση του β’ γάμου, αλλά από τη σύζυγο του α’ γάμου και γ) να τελείται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γάμος κατά τον θρησκευτικό τύπο το 1968 στην πρώην Σοβιετική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Ενωση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 Τα ανωτέρω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αποδειχθέντα από την ενάγουσα με έγγραφα, των οποίων η γνησιότητα ουδέποτε προσβλήθηκε,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σε συνδυασμό με την μη προσκομιδή πρωτοτύπων εγγράφων από την πλευρά των εναγομένων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συνηγορούν υπέρ της έγερσης αμφιβολιών για την υπόσταση του επικαλούμενου β γάμου του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θανόντα κι όχι για τη συγγενική σχέση της ενάγουσας με αυτόν. Εξάλλου αυτή η πεποίθηση του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Δικαστηρίου ενισχύεται εκ του ότι η ................ερχόμενη στην Ελλάδα με την μητέρα της δυνάμει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της με αριθμό ............./27.9.2002 απόφασης του Γενικού Γραμματέα της Περιφέρειας Κεντρικής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Μακεδονίας απέκτησε τη ελληνική ιθαγένεια με πολιτογράφηση στις 22.9.2003 κι εγγράφηκε στα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δημοτολόγια του Δήμου Γιαννιτσών Νομού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Πέλλης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 Στην εκεί οικογενειακή μερίδα με αριθμό .........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εγγράφηκε η μητέρα της ......... ως αποκτήσασα την ελληνική ιθαγένεια με πολιτογράφηση στις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6.6.2007 και ο αδερφός της .............ως αποκτήσας την ελληνική ιθαγένεια στις 30.7.1971 από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γεννήσεως. Στα αλλοδαπά δημόσια έγγραφα που μνημονεύθηκαν στην αρχή του σκεπτικού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(πιστοποιητικά γέννησης ενάγουσας και αδελφού της, πιστοποιητικό διάλυσης γάμου των γονέων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της) αναγράφεται η ελληνική ιθαγένεια αυτών των προσώπων. Ωστόσο, ερχόμενοι στην Ελλάδα σε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διαφορετικά χρονικά διαστήματα ο καθένας, ανάλογα με το κάθε φορά επίκαιρο νομοθετικό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καθεστώς, που ρύθμιζε την απόδοση ιθαγένειας στους ομογενείς, ο μεν .............. αλλά και ο υιός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του ............... που τη αιτήθηκαν πριν το έτος 2000, τους αναγνωρίστηκε λόγω γέννησης, η δε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ενάγουσα και η μητέρα της που την αιτήθηκαν μετά την αλλαγή του νόμου το 2000, τους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αποδόθηκε λόγω πολιτογράφησης. Με την ανωτέρω δε αίτησή της η ενάγουσα κατέθεσε ως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δικαιολογητικό και την προηγηθείσα απόφαση κτήσης ιθαγένειας του πατέρα της .......... και το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δελτίο αστυνομικής ταυτότητας αυτού, που σύμφωνα με το άρθρο 76 Ν. 2910/2001 είναι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προαπαιτούμενα αναγνώρισης της ιθαγένειας του αιτούντα και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λήφθησαν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υπόψη από τα αρμόδια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όργανα. Περαιτέρω, ο ................... εν ζωή και η .............. απέκτησαν κατά πλήρη κυριότητα νομή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και κατοχή σε ποσοστό 50% εξ αδιαιρέτου ο καθένας δυνάμει του με αριθμό ......./31-1-1997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πωλητηρίου συμβολαίου της συμβολαιογράφου Θεσσαλονίκης ............... , νομίμως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μεταγραφέντος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στα Βιβλία του Υποθηκοφυλακείου Θεσσαλονίκης εις τόμο ...... και αριθμό ......, ένα αυτοτελές και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διηρημένο διαμέρισμα του 4ου πάνω από το ισόγειο ορόφου οικοδομής επί της οδού ...... αρ.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........, έχον πρόσοψη στην πρασιά της οικοδομής, εμβαδού καθαρού 34 τ.μ. αποτελούμενου από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ένα δωμάτιο, σαλόνι, κουζίνα και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προχώλ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, στο οποίο αναλογεί ποσοστό 2,19% εξ αδιαιρέτου στο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οικόπεδο και στους λοιπούς κοινόχρηστους χώρους, η δε οικοδομή κτίσθηκε σε οικόπεδο εμβαδού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285 τ.μ. που συνορεύει κατά τον τίτλο κτήσης βόρεια με οικία ιδιοκτησίας ..................., νότια με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οικία τέως ανταλλάξιμου ακινήτου και τώρα με πολυκατοικία αγνώστων ιδιοκτητών και σήμερα με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την οδό ......... και από τις λοιπές πλευρές του με οικοδομές αγνώστων ιδιοκτητών,  με προσωρινό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ΚΑΕΚ 19 044 27 17 003. Αυτός και η ........... αποδείχθηκε ότι είχαν οικογενειακές σχέσεις με τα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παιδιά του ..... (ενάγουσα) και ............... από τον πρώτο του γάμο, αφού το ζευγάρι τύγχανε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ομόδειπνο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με τον γιό του και τη σύζυγο αυτού, οι οποίοι έμεναν στα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Κουφάλια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, όπου 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...................... απεβίωσε στις 17.1.1998 και κηδεύτηκε εκεί με φροντίδες του υιού του και της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δεύτερης συζύγου του ................., συνταχθείσης της με αριθμό 8/17.1.1998 ληξιαρχικής πράξης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θανάτου. Εκ των ανωτέρω δημιουργείται πλήρης δικανική πεποίθηση στο παρόν Δικαστήριο περί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του ότι η δεύτερη σύζυγος του ................... γνώριζε την ύπαρξη των τέκνων αυτού και δη του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υιού του από τον προηγούμενο γάμο. Ωστόσο, μετά το θάνατο του ανωτέρω, αυτή προέβη στην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αποδοχή όλης της κληρονομίας του συζύγου της που συνίστατο στην κατά 50% συγκυριότητα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του ως άνω διαμερίσματος, ως μοναδική εξ αδιαθέτου κληρονόμος αυτού, δυνάμει της με αριθμό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3308/10.7.1998 αποδοχής κληρονομιάς της συμβολαιογράφου Θεσσαλονίκης ................., που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μεταγράφηκε στα οικεία βιβλία του Υποθηκοφυλακείου Θεσσαλονίκης σε τόμο ........... και αριθμό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....... Για τη σύνταξή αυτής της αποδοχής, η  .............. προσκόμισε ως δικαιολογητικό, το με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αριθμό 359/9.3.1998 πιστοποιητικό πλησιεστέρων συγγενών της Κοινότητας Κλειδιού Ημαθίας, στο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οποίο δεν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εμφαίνοταν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τα τέκνα του ..............., καθότι ως προελέχθη δεν έγινε καμία σχετική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δήλωση κατά την εγγραφή αυτού στα αντίστοιχα δημοτολόγια, η δε συμβολαιογράφος δεν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αναζήτησε επιπλέον αποδεικτικά της οικογενειακής κατάστασης του θανόντα από τη χώρα στην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οποία γεννήθηκε και έζησε μέχρι το 1997. Εν συνεχεία, η ..............., φερόμενη ως αποκλειστική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κυρία νομέας και κάτοχος σε ποσοστό 100% του ανωτέρω ακινήτου το πώλησε και το μεταβίβασε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στους εναγομένους σε ποσοστό 50% εξ αδιαιρέτου στον καθένα δυνάμει του με αριθμό ....../2003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συμβολαίου της ίδιας ως άνω συμβολαιογράφου, που μεταγράφηκε σε τόμο ........ και αριθμό .....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των οικείων βιβλίων του Υποθηκοφυλακείου Θεσσαλονίκης, χωρίς όμως να έχει τέτοιο δικαίωμα ως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αποδείχθηκε εφόσον υπήρχαν και άλλοι κληρονόμοι, ήτοι τα τέκνα του συζύγου της. Εν συνεχεία,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η ενάγουσα που κληρονόμησε τον θανόντα πατέρα της καλούμενη στην πρώτη τάξη της εξ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αδιαθέτου διαδοχής, εφόσον αυτός δεν άφησε διαθήκη, ως κόρη του σε ποσοστό 3/8 (καθότι 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αδελφός της κληρονόμησε το αντίστοιχο ποσοστό ενώ η εν ζωή σύζυγος κληθείσα με την πρώτη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τάξη των εξ αδιαθέτου κληρονόμησε το ., ήτοι 2/8.), προέβη στην με αριθμό 44/2010 δήλωση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αποδοχή κληρονομιάς ενώπιον του Γραμματέα του Πρωτοδικείου Θεσσαλονίκης, που νόμιμα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μεταγράφηκε στο Υποθηκοφυλακείο Θεσσαλονίκης σε τόμο ...... με αριθμό ....,  αποκτώντας έτσι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την κυριότητα του άνω ακινήτου κατά ποσοστό 18,75% (=3/8Χ50%) αναδρομικά από το θάνατο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του πατέρα της, ήτοι το έτος 1998. Οι εναγόμενοι δε, μετά την αγορά του ανωτέρω ακινήτου το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νέμονται και το κατέχουν μέχρι σήμερα χρησιμοποιώντας το ως φοιτητική τους κατοικία όσο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σπούδαζαν, από τις 4/9/2012 δε και μετά το έχουν εκμισθώσει για διάρκεια δύο ετών στον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..............., αντί μισθώματος 200 ευρώ. Κατόπιν των ανωτέρω αποδείχθηκε η συγγενική σχέση της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ενάγουσας με τον πατέρα της .............., το κληρονομικό της δικαίωμα και η αποδοχή της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κληρονομίας με δημόσιο έγγραφο, νόμιμα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μεταγεγραμμένο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, οπότε αυτή πρέπει να αναγνωρισθεί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κυρία του ανωτέρω ακινήτου στο ποσοστό του 18,75 % και να διαταχθεί η απόδοση του σε αυτήν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από τους εναγομένους,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απορριπτομένης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κατ΄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ουσίαν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της ενστάσεως αυτών περί απόκτησης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κυριότητας διά της τακτικής χρησικτησίας, καθότι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πλήν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του νόμιμου τίτλου, δεν πληρώθηκε ως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όρος η επί δεκαετίας καλόπιστη νομή του ακινήτου, αφού δεν αποδείχθηκε η καλοπιστία της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lastRenderedPageBreak/>
        <w:t xml:space="preserve">δικαιοπαρόχου τους .................., ώστε στα χρόνια της δικής τους νομής να προσμετρηθούν και τα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χρόνια εκείνης. Περαιτέρω πρέπει να υποχρεωθούν οι εναγόμενοι ως νομείς να της αποδώσουν το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ωφέλημα του ενοικίου που εξάγεται από το ακίνητο, σε ποσοστό 18,75%, ήτοι ποσό 37,5(=200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ευρώ Χ18,75%) ευρώ μηνιαίως από την επίδοση της αγωγής κι έπειτα, να καταδικασθούν οι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εναγόμενοι στην καταβολή της δικαστικής δαπάνης της ενάγουσας,  ενώ δεν συντρέχουν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εξαιρετικοί λόγοι κατά την κρίση του Δικαστηρίου για την κήρυξη της απόφασης προσωρινά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εκτελεστής.                                                                                 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                           ΓΙΑ ΤΟΥΣ ΛΟΓΟΥΣ ΑΥΤΟΥΣ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ΘΕΩΡΕΙ την ενώπιον του Ειρηνοδικείου Θεσσαλονίκης με αρ. κατ. 2435/2013 προσεπίκληση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δικονομικού εγγυητή-παρεμπίπτουσα αγωγή αποζημίωσης ως μη ασκηθείσα.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ΔΙΚΑΖΕΙ αντιμωλία των διαδίκων την ενώπιον του Ειρηνοδικείου Θεσσαλονίκης με αρ. κατ.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11576/1-8-2011 αγωγή.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ΑΠΟΡΡΙΠΤΕΙ ότι κρίθηκε στο σκεπτικό απορριπτέο.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ΔΕΧΕΤΑΙ εν μέρει την αγωγή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ΑΝΑΓΝΩΡΙΖΕΙ την ενάγουσα συγκυρία κατά ποσοστό 18,75 % σε ένα αυτοτελές και διηρημένο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διαμέρισμα του 4ου πάνω από το ισόγειο ορόφου οικοδομής επί της οδού .............. αρ. ......, έχον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πρόσοψη στην πρασιά της οικοδομής, εμβαδού καθαρού 34 τ.μ. αποτελούμενου από ένα δωμάτιο,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σαλόνι, κουζίνα και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προχώλ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, στο οποίο αναλογεί ποσοστό 2,19% εξ αδιαιρέτου στο οικόπεδο και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στους λοιπούς κοινόχρηστους χώρους, η δε οικοδομή κτίσθηκε σε οικόπεδο εμβαδού 285 τ.μ. που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συνορεύει κατά τον τίτλο κτήσης βόρεια με οικία ιδιοκτησίας .............., νότια με οικία τέως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ανταλλάξιμου ακινήτου και τώρα με πολυκατοικία αγνώστων ιδιοκτητών και σήμερα με την οδό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..............και από τις λοιπές πλευρές του με οικοδομές αγνώστων ιδιοκτητών, με προσωρινό ΚΑΕΚ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19 044 27 17 003.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ΔΙΑΤΑΣΣΕΙ τους εναγομένους να της αποδώσουν το ανωτέρω ποσοστό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ΥΠΟΧΡΕΩΝΕΙ τους εναγομένους να καταβάλλουν </w:t>
      </w:r>
      <w:proofErr w:type="spellStart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κατ΄ισομοιρία</w:t>
      </w:r>
      <w:proofErr w:type="spellEnd"/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στην ενάγουσα ως ωφέλημα το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ποσό των 37,5 ευρώ μηνιαίως από την επίδοση της αγωγής κι εφεξής.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ΚΑΤΑΔΙΚΑΖΕΙ τους εναγομένους στην πληρωμή των εξόδων της ενάγουσας, τα οποία ορίζει στο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>ποσό των 600 ευρώ.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Κρίθηκε, αποφασίστηκε την 1.8.2014 και δημοσιεύτηκε στη Θεσσαλονίκη σε έκτακτη δημόσια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συνεδρίαση την 1.9.2014.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Η ΠΡΟΕΔΡΟΣ                              </w:t>
      </w: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ab/>
      </w: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ab/>
        <w:t xml:space="preserve">        Η ΓΡΑΜΜΑΤΕΑΣ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</w:t>
      </w:r>
    </w:p>
    <w:p w:rsidR="00AA6F48" w:rsidRPr="00AA6F48" w:rsidRDefault="00AA6F48" w:rsidP="00AA6F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</w:rPr>
      </w:pPr>
      <w:r w:rsidRPr="00AA6F48">
        <w:rPr>
          <w:rFonts w:ascii="Verdana" w:eastAsia="Times New Roman" w:hAnsi="Verdana" w:cs="Courier New"/>
          <w:color w:val="000000"/>
          <w:sz w:val="18"/>
          <w:szCs w:val="18"/>
        </w:rPr>
        <w:t xml:space="preserve">     Ν.Σ.</w:t>
      </w:r>
    </w:p>
    <w:p w:rsidR="003E36C9" w:rsidRDefault="003E36C9" w:rsidP="00AA6F48">
      <w:pPr>
        <w:tabs>
          <w:tab w:val="left" w:pos="900"/>
        </w:tabs>
      </w:pPr>
    </w:p>
    <w:sectPr w:rsidR="003E36C9" w:rsidSect="00EE2E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6F48"/>
    <w:rsid w:val="000F540B"/>
    <w:rsid w:val="003901E3"/>
    <w:rsid w:val="003E36C9"/>
    <w:rsid w:val="004E1329"/>
    <w:rsid w:val="00AA6F48"/>
    <w:rsid w:val="00E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25"/>
  </w:style>
  <w:style w:type="paragraph" w:styleId="3">
    <w:name w:val="heading 3"/>
    <w:basedOn w:val="a"/>
    <w:link w:val="3Char"/>
    <w:uiPriority w:val="9"/>
    <w:qFormat/>
    <w:rsid w:val="00AA6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AA6F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-HTML">
    <w:name w:val="HTML Preformatted"/>
    <w:basedOn w:val="a"/>
    <w:link w:val="-HTMLChar"/>
    <w:uiPriority w:val="99"/>
    <w:semiHidden/>
    <w:unhideWhenUsed/>
    <w:rsid w:val="00AA6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A6F48"/>
    <w:rPr>
      <w:rFonts w:ascii="Courier New" w:eastAsia="Times New Roman" w:hAnsi="Courier New" w:cs="Courier New"/>
      <w:sz w:val="20"/>
      <w:szCs w:val="20"/>
    </w:rPr>
  </w:style>
  <w:style w:type="character" w:customStyle="1" w:styleId="highlight1">
    <w:name w:val="highlight1"/>
    <w:basedOn w:val="a0"/>
    <w:rsid w:val="00AA6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441">
          <w:marLeft w:val="15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</w:div>
        <w:div w:id="3337295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6834</Words>
  <Characters>36908</Characters>
  <Application>Microsoft Office Word</Application>
  <DocSecurity>0</DocSecurity>
  <Lines>307</Lines>
  <Paragraphs>87</Paragraphs>
  <ScaleCrop>false</ScaleCrop>
  <Company/>
  <LinksUpToDate>false</LinksUpToDate>
  <CharactersWithSpaces>43655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kyriakidoy</dc:creator>
  <cp:keywords/>
  <dc:description/>
  <cp:lastModifiedBy>konstantina kyriakidoy</cp:lastModifiedBy>
  <cp:revision>4</cp:revision>
  <dcterms:created xsi:type="dcterms:W3CDTF">2016-04-14T11:11:00Z</dcterms:created>
  <dcterms:modified xsi:type="dcterms:W3CDTF">2016-04-15T11:48:00Z</dcterms:modified>
</cp:coreProperties>
</file>